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99" w:rsidRDefault="00803B99" w:rsidP="00803B9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803B99" w:rsidRDefault="00803B99" w:rsidP="00803B99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803B99" w:rsidTr="00803B99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803B99" w:rsidTr="00803B99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26.11.2014г</w:t>
            </w:r>
          </w:p>
        </w:tc>
      </w:tr>
      <w:tr w:rsidR="00803B99" w:rsidTr="00803B99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803B99" w:rsidTr="00803B99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статья 19.5 ч.1 Кодекса РФ</w:t>
            </w:r>
          </w:p>
        </w:tc>
      </w:tr>
      <w:tr w:rsidR="00803B99" w:rsidTr="00803B99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803B99" w:rsidTr="00803B99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803B99" w:rsidTr="00803B99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03B99" w:rsidTr="00803B99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611</w:t>
            </w:r>
          </w:p>
        </w:tc>
      </w:tr>
      <w:tr w:rsidR="00803B99" w:rsidTr="00803B99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3B99" w:rsidRDefault="00803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03B99" w:rsidRDefault="00803B99" w:rsidP="00803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2 подъезде на 5 этаже по ул. Автогенная,15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иты восстановлена</w:t>
            </w:r>
            <w:r w:rsidR="00E14BA1">
              <w:rPr>
                <w:rFonts w:ascii="Times New Roman" w:hAnsi="Times New Roman" w:cs="Times New Roman"/>
                <w:sz w:val="28"/>
                <w:szCs w:val="28"/>
              </w:rPr>
              <w:t xml:space="preserve"> целостность стен лестничных клеток, сквозных отверстий, следы протечек устранены.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3B99" w:rsidRDefault="00803B99" w:rsidP="00803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B99" w:rsidRDefault="00803B99" w:rsidP="00803B99"/>
    <w:p w:rsidR="00803B99" w:rsidRDefault="00803B99" w:rsidP="00803B99"/>
    <w:p w:rsidR="0023591D" w:rsidRDefault="0023591D"/>
    <w:sectPr w:rsidR="0023591D" w:rsidSect="00235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B99"/>
    <w:rsid w:val="0023591D"/>
    <w:rsid w:val="00803B99"/>
    <w:rsid w:val="00E1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B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1</cp:revision>
  <dcterms:created xsi:type="dcterms:W3CDTF">2015-04-16T06:52:00Z</dcterms:created>
  <dcterms:modified xsi:type="dcterms:W3CDTF">2015-04-16T07:06:00Z</dcterms:modified>
</cp:coreProperties>
</file>